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E5412" w:rsidRPr="009E5412" w:rsidRDefault="009E5412" w:rsidP="009E5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5412" w:rsidRPr="009E5412" w:rsidRDefault="002500EB" w:rsidP="009E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17.12.2018 г.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E5412" w:rsidRPr="009E5412" w:rsidTr="003075E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E5412" w:rsidRPr="009E5412" w:rsidRDefault="009E5412" w:rsidP="009E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 </w:t>
            </w:r>
          </w:p>
        </w:tc>
      </w:tr>
    </w:tbl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9E541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управления муниципальными финансами и повышения устойчивости бюджета сельского поселения Аган</w:t>
      </w: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согласно приложению.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E541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 осуществлять за счет средств бюджета поселения, бюджета района, бюджета автономного округа, иных внебюджетных поступлений.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54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общий объем финансирования муниципальной программы в сумме - 45555,5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E5412" w:rsidRPr="009E5412" w:rsidRDefault="009E5412" w:rsidP="009E54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- 1801,3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E5412" w:rsidRPr="009E5412" w:rsidRDefault="009E5412" w:rsidP="009E54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- 3216,2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E5412" w:rsidRPr="009E5412" w:rsidRDefault="009E5412" w:rsidP="009E54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- 4053,8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- 4053,8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- 4053,8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- 4053,8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- 4053,8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– 2030 гг. -20269,0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подлежат корректировке в течение финансового года путем уточнения. </w:t>
      </w:r>
    </w:p>
    <w:p w:rsidR="009E5412" w:rsidRPr="009E5412" w:rsidRDefault="009E5412" w:rsidP="009E541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E541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4.</w:t>
      </w:r>
      <w:r w:rsidRPr="009E541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Pr="009E541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9E5412" w:rsidRPr="009E5412" w:rsidRDefault="009E5412" w:rsidP="009E5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23.11.2017 г. №125</w:t>
      </w:r>
      <w:proofErr w:type="gramStart"/>
      <w:r w:rsidRPr="009E541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О</w:t>
      </w:r>
      <w:proofErr w:type="gramEnd"/>
      <w:r w:rsidRPr="009E541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 на 2018-2020 годы».</w:t>
      </w:r>
    </w:p>
    <w:p w:rsidR="009E5412" w:rsidRPr="009E5412" w:rsidRDefault="009E5412" w:rsidP="009E541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D2ED5" w:rsidRPr="00B70B50" w:rsidRDefault="000D2ED5" w:rsidP="000D2ED5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5.</w:t>
      </w:r>
      <w:r w:rsidRPr="00B70B50">
        <w:rPr>
          <w:color w:val="FFFFFF" w:themeColor="background1"/>
        </w:rPr>
        <w:t>--</w:t>
      </w:r>
      <w: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>
        <w:t>Приобья</w:t>
      </w:r>
      <w:proofErr w:type="spellEnd"/>
      <w:r>
        <w:t>» и разместить на официальном веб-сайте администрации сельского поселения Аган (</w:t>
      </w:r>
      <w:r>
        <w:rPr>
          <w:lang w:val="en-US"/>
        </w:rPr>
        <w:t>www</w:t>
      </w:r>
      <w:r>
        <w:t xml:space="preserve">. </w:t>
      </w:r>
      <w:proofErr w:type="spellStart"/>
      <w:r>
        <w:t>аган-адм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9E541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01.01.2019 г.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E54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35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Приложение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администрации с.п. Аган             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от </w:t>
      </w:r>
      <w:r w:rsidR="0025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17.12.2018 г.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00EB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«Создание условий для эффективного управления муниципальными финансами и повышения устойчивости бюджета сельского поселения Аган» 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муниципальная программа)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управления муниципальными финансами и повышения устойчивости бюджета сельского поселения Аган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3D1396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Аган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3D9" w:rsidRDefault="009E5412" w:rsidP="009E541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решения вопросов местного значения, переданных органам местного самоуправления Нижневартовск</w:t>
            </w:r>
            <w:r w:rsidR="0090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99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E5412" w:rsidRPr="009E5412" w:rsidRDefault="009E5412" w:rsidP="009E541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по финансовому обеспечению расходов непредвиденного характера и прогнозируемых расходных обязательств поселения.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886" w:rsidRDefault="009E5412" w:rsidP="009E541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исполнения расходных обязательств бюджета поселения. </w:t>
            </w:r>
          </w:p>
          <w:p w:rsidR="009E5412" w:rsidRPr="009E5412" w:rsidRDefault="009E5412" w:rsidP="009E541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резервных фондов и условно утвержденных расходов в соответствии с нормами Бюджетного кодекса Российской Федерации.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3075EB" w:rsidP="003075EB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7692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1. </w:t>
            </w:r>
            <w:r w:rsidR="009E5412"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межбюджетных отношений.</w:t>
            </w:r>
          </w:p>
          <w:p w:rsidR="009E5412" w:rsidRPr="009E5412" w:rsidRDefault="003075EB" w:rsidP="003075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2. </w:t>
            </w:r>
            <w:r w:rsidR="009E5412"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бюджетного процесса.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на реализацию в сельском поселении </w:t>
            </w: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Аган национальных проектов (программ) Российской Федерации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3D1396" w:rsidRDefault="003D1396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полномочий;</w:t>
            </w:r>
          </w:p>
          <w:p w:rsidR="003D1396" w:rsidRPr="003D1396" w:rsidRDefault="003D1396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значения;</w:t>
            </w:r>
          </w:p>
          <w:p w:rsidR="003D1396" w:rsidRPr="003D1396" w:rsidRDefault="003D1396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1396">
              <w:rPr>
                <w:rFonts w:ascii="Times New Roman" w:hAnsi="Times New Roman" w:cs="Times New Roman"/>
                <w:sz w:val="28"/>
                <w:szCs w:val="28"/>
              </w:rPr>
              <w:t>Формирование проекта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proofErr w:type="gramEnd"/>
          </w:p>
          <w:p w:rsidR="003D1396" w:rsidRPr="009E5412" w:rsidRDefault="003D1396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2019-2025 годы и период до 2030 года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составляет - 45555,5тыс. рублей, в том числе:</w:t>
            </w:r>
          </w:p>
          <w:p w:rsidR="009E5412" w:rsidRPr="009E5412" w:rsidRDefault="009E5412" w:rsidP="009E541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- 1801,3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E5412" w:rsidRPr="009E5412" w:rsidRDefault="009E5412" w:rsidP="009E541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- 3216,2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E5412" w:rsidRPr="009E5412" w:rsidRDefault="009E5412" w:rsidP="009E541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- 4053,8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E5412" w:rsidRPr="009E5412" w:rsidRDefault="009E5412" w:rsidP="009E541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- 4053,8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E5412" w:rsidRPr="009E5412" w:rsidRDefault="009E5412" w:rsidP="009E541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- 4053,8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E5412" w:rsidRPr="009E5412" w:rsidRDefault="009E5412" w:rsidP="009E541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- 4053,8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E5412" w:rsidRPr="009E5412" w:rsidRDefault="009E5412" w:rsidP="009E541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г. - 4053,8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E5412" w:rsidRPr="009E5412" w:rsidRDefault="009E5412" w:rsidP="009E541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– 2030 гг. -20269,0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Формирование благоприятной деловой среды.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Инвестиционные проекты.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не предусмотрена реализация инвестиционных проектов.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9E54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муниципальной программы не направлены на осуществление мер по развитию конкуренции и содействию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импортозамещению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поселении, реализацию стандарта развития конкуренции. </w:t>
      </w:r>
    </w:p>
    <w:p w:rsidR="009E5412" w:rsidRPr="009E5412" w:rsidRDefault="009E5412" w:rsidP="009E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Механизм реализации муниципальной программы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 исполнения муниципальной программы осуществляется администрацией сельского поселения Аган, которая гарантирует выполнение программных мероприятий.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предполагает: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и принятие нормативных правовых актов, необходимых для ее выполнения; 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показателей;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отчета о реализации муниципальной программы  в состав итогов социально-экономического развития поселения;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в пределах своих полномочий проекты нормативных правовых актов, необходимых для реализации муниципальной программы;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сводный перечень программных мероприятий с указанием предлагаемых объемов и источников финансирования муниципальной программы;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график реализации муниципальной программы (сетевой график); 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освещение в средствах массовой информации и сети Интернет хода реализации муниципальной программы;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вносить предложения об изменении объемов финансирования отдельных задач и мероприятий муниципальной программы.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3D1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5412" w:rsidSect="009E5412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pPr w:leftFromText="180" w:rightFromText="180" w:vertAnchor="page" w:horzAnchor="margin" w:tblpXSpec="right" w:tblpY="2476"/>
        <w:tblW w:w="15707" w:type="dxa"/>
        <w:tblLayout w:type="fixed"/>
        <w:tblLook w:val="00A0" w:firstRow="1" w:lastRow="0" w:firstColumn="1" w:lastColumn="0" w:noHBand="0" w:noVBand="0"/>
      </w:tblPr>
      <w:tblGrid>
        <w:gridCol w:w="1434"/>
        <w:gridCol w:w="3988"/>
        <w:gridCol w:w="1134"/>
        <w:gridCol w:w="850"/>
        <w:gridCol w:w="992"/>
        <w:gridCol w:w="851"/>
        <w:gridCol w:w="850"/>
        <w:gridCol w:w="851"/>
        <w:gridCol w:w="850"/>
        <w:gridCol w:w="851"/>
        <w:gridCol w:w="850"/>
        <w:gridCol w:w="2206"/>
      </w:tblGrid>
      <w:tr w:rsidR="009E5412" w:rsidRPr="009E5412" w:rsidTr="00432D41">
        <w:trPr>
          <w:trHeight w:val="347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показателей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9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 по годам</w:t>
            </w:r>
          </w:p>
        </w:tc>
      </w:tr>
      <w:tr w:rsidR="009E5412" w:rsidRPr="009E5412" w:rsidTr="00432D41">
        <w:trPr>
          <w:trHeight w:val="276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E5412" w:rsidRPr="009E5412" w:rsidTr="00432D41">
        <w:trPr>
          <w:trHeight w:val="1034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2026-2030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9E5412" w:rsidRPr="009E5412" w:rsidTr="00432D41">
        <w:trPr>
          <w:trHeight w:val="23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E5412" w:rsidRPr="009E5412" w:rsidTr="00CD6B38">
        <w:trPr>
          <w:trHeight w:val="47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CD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9E5412" w:rsidRPr="009E5412" w:rsidTr="00CD6B38">
        <w:trPr>
          <w:trHeight w:val="110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CD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41" w:rsidRPr="009E5412" w:rsidRDefault="009E5412" w:rsidP="00432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32D41" w:rsidRPr="009E5412" w:rsidTr="00CD6B38">
        <w:trPr>
          <w:trHeight w:val="28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41" w:rsidRPr="009E5412" w:rsidRDefault="00432D41" w:rsidP="00CD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D41" w:rsidRPr="00432D41" w:rsidRDefault="00432D41" w:rsidP="00432D41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432D41">
              <w:rPr>
                <w:rFonts w:ascii="Times New Roman" w:hAnsi="Times New Roman"/>
              </w:rPr>
              <w:t>Формирование проекта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8"/>
          <w:szCs w:val="28"/>
          <w:lang w:eastAsia="ru-RU"/>
        </w:rPr>
        <w:t xml:space="preserve"> «-»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8"/>
          <w:szCs w:val="28"/>
          <w:lang w:eastAsia="ru-RU"/>
        </w:rPr>
      </w:pPr>
    </w:p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2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2494"/>
        <w:gridCol w:w="1017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3075EB" w:rsidRPr="00FF28AF" w:rsidTr="003075EB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8247" w:type="dxa"/>
            <w:gridSpan w:val="9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3075EB" w:rsidRPr="00FF28AF" w:rsidTr="003075E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3075EB" w:rsidRPr="00FF28AF" w:rsidTr="003075E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</w:tr>
      <w:tr w:rsidR="003075EB" w:rsidRPr="00FF28AF" w:rsidTr="003075EB">
        <w:trPr>
          <w:jc w:val="center"/>
        </w:trPr>
        <w:tc>
          <w:tcPr>
            <w:tcW w:w="74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075EB" w:rsidRPr="00FF28AF" w:rsidTr="006F30B3">
        <w:trPr>
          <w:trHeight w:val="282"/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3075EB" w:rsidRPr="006F30B3" w:rsidRDefault="003075EB" w:rsidP="006F30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0B3">
              <w:rPr>
                <w:rFonts w:ascii="Times New Roman" w:hAnsi="Times New Roman"/>
                <w:b/>
              </w:rPr>
              <w:t xml:space="preserve">Подпрограмма 1. </w:t>
            </w:r>
            <w:r w:rsidR="006F30B3" w:rsidRPr="006F30B3">
              <w:rPr>
                <w:rFonts w:ascii="Times New Roman" w:hAnsi="Times New Roman"/>
                <w:b/>
              </w:rPr>
              <w:t>Развитие системы межбюджетных отношений</w:t>
            </w:r>
          </w:p>
        </w:tc>
      </w:tr>
      <w:tr w:rsidR="003075EB" w:rsidRPr="00FF28AF" w:rsidTr="003075EB">
        <w:trPr>
          <w:trHeight w:val="848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F30B3" w:rsidRPr="003075EB" w:rsidRDefault="00972977" w:rsidP="00972977">
            <w:pPr>
              <w:tabs>
                <w:tab w:val="left" w:pos="4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77">
              <w:rPr>
                <w:rFonts w:ascii="Times New Roman" w:hAnsi="Times New Roman" w:cs="Times New Roman"/>
              </w:rPr>
              <w:t>Обеспечение эффективного решения вопросов местного значения, переданных органам местного самоуправления Нижневартовский района</w:t>
            </w:r>
            <w:r w:rsidRPr="006F30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30B3" w:rsidRPr="006F30B3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C55A49">
              <w:rPr>
                <w:rFonts w:ascii="Times New Roman" w:eastAsia="Times New Roman" w:hAnsi="Times New Roman" w:cs="Times New Roman"/>
                <w:lang w:eastAsia="ru-RU"/>
              </w:rPr>
              <w:t xml:space="preserve"> 1,2)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6F30B3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Pr="00F76967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21228,6</w:t>
            </w:r>
          </w:p>
        </w:tc>
        <w:tc>
          <w:tcPr>
            <w:tcW w:w="852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1651,3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1717,3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1134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991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8930,0</w:t>
            </w:r>
          </w:p>
        </w:tc>
      </w:tr>
      <w:tr w:rsidR="003075EB" w:rsidRPr="00FF28AF" w:rsidTr="003075EB">
        <w:trPr>
          <w:trHeight w:val="1149"/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CB6179" w:rsidRDefault="003075EB" w:rsidP="003075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76967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21228,6</w:t>
            </w:r>
          </w:p>
        </w:tc>
        <w:tc>
          <w:tcPr>
            <w:tcW w:w="852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1651,3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1717,3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1134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991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8930,0</w:t>
            </w:r>
          </w:p>
        </w:tc>
      </w:tr>
      <w:tr w:rsidR="00972977" w:rsidRPr="00FF28AF" w:rsidTr="003075EB">
        <w:trPr>
          <w:trHeight w:val="428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72977" w:rsidRPr="00FF28AF" w:rsidRDefault="00972977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72977" w:rsidRPr="00013A1B" w:rsidRDefault="00972977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подпрограмме </w:t>
            </w:r>
            <w:r w:rsidRPr="00013A1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72977" w:rsidRPr="00013A1B" w:rsidRDefault="00972977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72977" w:rsidRPr="00F76967" w:rsidRDefault="00972977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21531,6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1651,3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2020,3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972977" w:rsidRPr="00FF28AF" w:rsidTr="003075EB">
        <w:trPr>
          <w:trHeight w:val="446"/>
          <w:jc w:val="center"/>
        </w:trPr>
        <w:tc>
          <w:tcPr>
            <w:tcW w:w="740" w:type="dxa"/>
            <w:vMerge/>
            <w:shd w:val="clear" w:color="auto" w:fill="auto"/>
          </w:tcPr>
          <w:p w:rsidR="00972977" w:rsidRPr="00FF28AF" w:rsidRDefault="00972977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72977" w:rsidRPr="00013A1B" w:rsidRDefault="00972977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72977" w:rsidRPr="00013A1B" w:rsidRDefault="00972977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972977" w:rsidRPr="00013A1B" w:rsidRDefault="00972977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21531,6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1651,3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2020,3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3075EB" w:rsidRPr="00FF28AF" w:rsidTr="003075EB">
        <w:trPr>
          <w:trHeight w:val="120"/>
          <w:jc w:val="center"/>
        </w:trPr>
        <w:tc>
          <w:tcPr>
            <w:tcW w:w="15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075EB" w:rsidRPr="006F30B3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0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2. </w:t>
            </w:r>
            <w:r w:rsidR="006F30B3" w:rsidRPr="006F30B3">
              <w:rPr>
                <w:rFonts w:ascii="Times New Roman" w:hAnsi="Times New Roman" w:cs="Times New Roman"/>
                <w:b/>
              </w:rPr>
              <w:t>Организация бюджетного процесса</w:t>
            </w:r>
          </w:p>
        </w:tc>
      </w:tr>
      <w:tr w:rsidR="003075EB" w:rsidRPr="00FF28AF" w:rsidTr="003075EB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75EB" w:rsidRPr="00796734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75EB" w:rsidRPr="006F30B3" w:rsidRDefault="003075EB" w:rsidP="006F30B3">
            <w:pPr>
              <w:pStyle w:val="a4"/>
              <w:jc w:val="both"/>
              <w:rPr>
                <w:rFonts w:ascii="Times New Roman" w:hAnsi="Times New Roman"/>
              </w:rPr>
            </w:pPr>
            <w:r w:rsidRPr="006F30B3">
              <w:rPr>
                <w:rFonts w:ascii="Times New Roman" w:hAnsi="Times New Roman"/>
              </w:rPr>
              <w:t>Формирование резервного фонда администрации сельского поселения не более 3% утвержденного общего объема расходов.</w:t>
            </w:r>
          </w:p>
          <w:p w:rsidR="006F30B3" w:rsidRPr="006F30B3" w:rsidRDefault="006F30B3" w:rsidP="00432D41">
            <w:pPr>
              <w:pStyle w:val="a4"/>
              <w:jc w:val="both"/>
            </w:pPr>
            <w:r w:rsidRPr="006F30B3">
              <w:rPr>
                <w:rFonts w:ascii="Times New Roman" w:hAnsi="Times New Roman"/>
              </w:rPr>
              <w:t>(Показатель</w:t>
            </w:r>
            <w:r w:rsidR="00C55A49">
              <w:rPr>
                <w:rFonts w:ascii="Times New Roman" w:hAnsi="Times New Roman"/>
              </w:rPr>
              <w:t xml:space="preserve"> 3</w:t>
            </w:r>
            <w:r w:rsidRPr="006F30B3">
              <w:rPr>
                <w:rFonts w:ascii="Times New Roman" w:hAnsi="Times New Roman"/>
              </w:rPr>
              <w:t>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75EB" w:rsidRPr="00013A1B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</w:tcPr>
          <w:p w:rsidR="003075EB" w:rsidRPr="00AE157C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750,0</w:t>
            </w:r>
          </w:p>
        </w:tc>
      </w:tr>
      <w:tr w:rsidR="003075EB" w:rsidRPr="00FF28AF" w:rsidTr="003075EB">
        <w:trPr>
          <w:trHeight w:val="855"/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796734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013A1B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013A1B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AE157C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852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1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750,0</w:t>
            </w:r>
          </w:p>
        </w:tc>
      </w:tr>
      <w:tr w:rsidR="003075EB" w:rsidRPr="00FF28AF" w:rsidTr="003075EB">
        <w:trPr>
          <w:trHeight w:val="236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796734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75EB" w:rsidRPr="006F30B3" w:rsidRDefault="003075EB" w:rsidP="006F30B3">
            <w:pPr>
              <w:pStyle w:val="a4"/>
              <w:jc w:val="both"/>
              <w:rPr>
                <w:rFonts w:ascii="Times New Roman" w:hAnsi="Times New Roman"/>
              </w:rPr>
            </w:pPr>
            <w:r w:rsidRPr="006F30B3">
              <w:rPr>
                <w:rFonts w:ascii="Times New Roman" w:hAnsi="Times New Roman"/>
              </w:rPr>
              <w:t>Формирование условно утвержденных расходов на первый год планового периодов в объеме не менее 2,5% от общего объема расходов бюджета сельского поселения Аган, на второй год планового периода не более 5% от общего объема расходов бюджета сельского поселения.</w:t>
            </w:r>
          </w:p>
          <w:p w:rsidR="006F30B3" w:rsidRPr="003075EB" w:rsidRDefault="006F30B3" w:rsidP="00432D41">
            <w:pPr>
              <w:pStyle w:val="a4"/>
              <w:jc w:val="both"/>
            </w:pPr>
            <w:r w:rsidRPr="006F30B3">
              <w:rPr>
                <w:rFonts w:ascii="Times New Roman" w:hAnsi="Times New Roman"/>
              </w:rPr>
              <w:t>(показатель</w:t>
            </w:r>
            <w:r w:rsidR="00C55A49">
              <w:rPr>
                <w:rFonts w:ascii="Times New Roman" w:hAnsi="Times New Roman"/>
              </w:rPr>
              <w:t xml:space="preserve"> 3</w:t>
            </w:r>
            <w:r w:rsidRPr="006F30B3">
              <w:rPr>
                <w:rFonts w:ascii="Times New Roman" w:hAnsi="Times New Roman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013A1B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Pr="00AE157C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22223,9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1045,9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10589,0</w:t>
            </w:r>
          </w:p>
        </w:tc>
      </w:tr>
      <w:tr w:rsidR="003075EB" w:rsidRPr="00FF28AF" w:rsidTr="003314A0">
        <w:trPr>
          <w:trHeight w:val="240"/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796734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013A1B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013A1B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AE157C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22223,9</w:t>
            </w:r>
          </w:p>
        </w:tc>
        <w:tc>
          <w:tcPr>
            <w:tcW w:w="852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1045,9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1134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991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10589,0</w:t>
            </w:r>
          </w:p>
        </w:tc>
      </w:tr>
      <w:tr w:rsidR="003075EB" w:rsidRPr="00FF28AF" w:rsidTr="003075EB">
        <w:trPr>
          <w:trHeight w:val="343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075EB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FF28AF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24023,9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1195,9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11339,0</w:t>
            </w:r>
          </w:p>
        </w:tc>
      </w:tr>
      <w:tr w:rsidR="003075EB" w:rsidRPr="00FF28AF" w:rsidTr="003075EB">
        <w:trPr>
          <w:trHeight w:val="154"/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24023,9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1195,9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11339,0</w:t>
            </w:r>
          </w:p>
        </w:tc>
      </w:tr>
      <w:tr w:rsidR="003075EB" w:rsidRPr="00FF28AF" w:rsidTr="003075EB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FF28AF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75EB" w:rsidRPr="00FF28AF" w:rsidTr="003075E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75EB" w:rsidRPr="00FF28AF" w:rsidTr="003075EB">
        <w:trPr>
          <w:trHeight w:val="360"/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3075EB" w:rsidRPr="00EE5C4E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4E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муниципальной </w:t>
            </w:r>
            <w:r w:rsidRPr="00EE5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FF28AF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6F30B3">
              <w:rPr>
                <w:rFonts w:ascii="Times New Roman" w:hAnsi="Times New Roman" w:cs="Times New Roman"/>
              </w:rPr>
              <w:lastRenderedPageBreak/>
              <w:t>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45555,5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1801,3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3216,2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20269,0</w:t>
            </w:r>
          </w:p>
        </w:tc>
      </w:tr>
      <w:tr w:rsidR="003075EB" w:rsidRPr="00FF28AF" w:rsidTr="003075EB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45555,5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1801,3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3216,2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20269,0</w:t>
            </w:r>
          </w:p>
        </w:tc>
      </w:tr>
      <w:tr w:rsidR="003075EB" w:rsidRPr="00FF28AF" w:rsidTr="003075EB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5EB" w:rsidRPr="00FF28AF" w:rsidTr="003075EB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FF28AF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75EB" w:rsidRPr="00FF28AF" w:rsidTr="003314A0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75EB" w:rsidRPr="00FF28AF" w:rsidTr="003075EB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FF28AF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75EB" w:rsidRPr="00FF28AF" w:rsidTr="003075EB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75EB" w:rsidRPr="00FF28AF" w:rsidTr="003075EB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FF28AF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75EB" w:rsidRPr="00FF28AF" w:rsidTr="003314A0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5CE0" w:rsidRPr="00FF28AF" w:rsidTr="00EC437C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45555,5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1801,3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3216,2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20269,0</w:t>
            </w:r>
          </w:p>
        </w:tc>
      </w:tr>
      <w:tr w:rsidR="00B35CE0" w:rsidRPr="00FF28AF" w:rsidTr="00EC437C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B35CE0" w:rsidRPr="00FF28AF" w:rsidRDefault="00B35CE0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35CE0" w:rsidRPr="00FF28AF" w:rsidRDefault="00B35CE0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45555,5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1801,3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3216,2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20269,0</w:t>
            </w:r>
          </w:p>
        </w:tc>
      </w:tr>
      <w:tr w:rsidR="003075EB" w:rsidRPr="00FF28AF" w:rsidTr="003075EB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CE0" w:rsidRPr="00FF28AF" w:rsidTr="00420A8D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45555,5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1801,3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3216,2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20269,0</w:t>
            </w:r>
          </w:p>
        </w:tc>
      </w:tr>
      <w:tr w:rsidR="00B35CE0" w:rsidRPr="00FF28AF" w:rsidTr="00420A8D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B35CE0" w:rsidRPr="00FF28AF" w:rsidRDefault="00B35CE0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35CE0" w:rsidRPr="00FF28AF" w:rsidRDefault="00B35CE0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45555,5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1801,3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3216,2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20269,0</w:t>
            </w:r>
          </w:p>
        </w:tc>
      </w:tr>
    </w:tbl>
    <w:p w:rsidR="002500EB" w:rsidRDefault="002500EB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B6" w:rsidRPr="003314A0" w:rsidRDefault="00B171B6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B171B6" w:rsidRPr="009E5412" w:rsidRDefault="00B171B6" w:rsidP="00B171B6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71B6" w:rsidRPr="009E5412" w:rsidRDefault="00B171B6" w:rsidP="00B171B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мероприятий муниципальной программы, их связь с целевыми показателями</w:t>
      </w:r>
      <w:bookmarkStart w:id="0" w:name="_GoBack"/>
      <w:bookmarkEnd w:id="0"/>
    </w:p>
    <w:tbl>
      <w:tblPr>
        <w:tblW w:w="1450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582"/>
        <w:gridCol w:w="3510"/>
        <w:gridCol w:w="4542"/>
        <w:gridCol w:w="3167"/>
      </w:tblGrid>
      <w:tr w:rsidR="00B171B6" w:rsidRPr="009E5412" w:rsidTr="004D30FD">
        <w:trPr>
          <w:trHeight w:val="345"/>
          <w:jc w:val="center"/>
        </w:trPr>
        <w:tc>
          <w:tcPr>
            <w:tcW w:w="703" w:type="dxa"/>
            <w:vMerge w:val="restart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412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9E541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E5412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0634" w:type="dxa"/>
            <w:gridSpan w:val="3"/>
            <w:vMerge w:val="restart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412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3167" w:type="dxa"/>
            <w:vMerge w:val="restart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412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  <w:r w:rsidRPr="009E5412">
              <w:rPr>
                <w:rFonts w:ascii="Times New Roman" w:eastAsia="Calibri" w:hAnsi="Times New Roman" w:cs="Times New Roman"/>
                <w:b/>
                <w:vertAlign w:val="superscript"/>
              </w:rPr>
              <w:t>**</w:t>
            </w:r>
          </w:p>
        </w:tc>
      </w:tr>
      <w:tr w:rsidR="00B171B6" w:rsidRPr="009E5412" w:rsidTr="004D30FD">
        <w:trPr>
          <w:trHeight w:val="345"/>
          <w:jc w:val="center"/>
        </w:trPr>
        <w:tc>
          <w:tcPr>
            <w:tcW w:w="703" w:type="dxa"/>
            <w:vMerge/>
            <w:shd w:val="clear" w:color="auto" w:fill="auto"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4" w:type="dxa"/>
            <w:gridSpan w:val="3"/>
            <w:vMerge/>
            <w:shd w:val="clear" w:color="auto" w:fill="auto"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71B6" w:rsidRPr="009E5412" w:rsidTr="004D30FD">
        <w:trPr>
          <w:trHeight w:val="154"/>
          <w:jc w:val="center"/>
        </w:trPr>
        <w:tc>
          <w:tcPr>
            <w:tcW w:w="703" w:type="dxa"/>
            <w:vMerge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2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412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3510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412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542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412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9E5412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167" w:type="dxa"/>
            <w:vMerge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703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582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10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42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7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B171B6" w:rsidRPr="00F52F83" w:rsidRDefault="00907886" w:rsidP="00907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83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эффективного решения вопросов местного значения, переданных органам местного самоуправления Нижневартовского района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B171B6" w:rsidRPr="00F52F83" w:rsidRDefault="0090788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83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условий для исполнения расходных обязательств бюджета поселения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B171B6" w:rsidRPr="00F52F83" w:rsidRDefault="0090788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83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системы межбюджетных отношений</w:t>
            </w:r>
          </w:p>
        </w:tc>
      </w:tr>
      <w:tr w:rsidR="00972977" w:rsidRPr="009E5412" w:rsidTr="00162427">
        <w:trPr>
          <w:trHeight w:val="1982"/>
          <w:jc w:val="center"/>
        </w:trPr>
        <w:tc>
          <w:tcPr>
            <w:tcW w:w="703" w:type="dxa"/>
            <w:shd w:val="clear" w:color="auto" w:fill="auto"/>
            <w:hideMark/>
          </w:tcPr>
          <w:p w:rsidR="00972977" w:rsidRPr="009E5412" w:rsidRDefault="00972977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582" w:type="dxa"/>
            <w:shd w:val="clear" w:color="auto" w:fill="auto"/>
          </w:tcPr>
          <w:p w:rsidR="00972977" w:rsidRPr="00537505" w:rsidRDefault="00972977" w:rsidP="00907886">
            <w:pPr>
              <w:tabs>
                <w:tab w:val="left" w:pos="42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0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решения вопросов местного значения, переданных органам местного самоуправления Нижневартовск</w:t>
            </w:r>
            <w:r w:rsidR="00907886" w:rsidRPr="0053750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75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10" w:type="dxa"/>
            <w:shd w:val="clear" w:color="auto" w:fill="auto"/>
          </w:tcPr>
          <w:p w:rsidR="00972977" w:rsidRPr="00537505" w:rsidRDefault="00972977" w:rsidP="009729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7505">
              <w:rPr>
                <w:rFonts w:ascii="Times New Roman" w:eastAsia="Calibri" w:hAnsi="Times New Roman"/>
                <w:sz w:val="24"/>
                <w:szCs w:val="24"/>
              </w:rPr>
              <w:t xml:space="preserve">Расходы направлены </w:t>
            </w:r>
            <w:proofErr w:type="gramStart"/>
            <w:r w:rsidRPr="00537505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537505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972977" w:rsidRPr="00537505" w:rsidRDefault="00972977" w:rsidP="009729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505">
              <w:rPr>
                <w:rFonts w:ascii="Times New Roman" w:hAnsi="Times New Roman"/>
                <w:sz w:val="24"/>
                <w:szCs w:val="24"/>
              </w:rPr>
              <w:t>Финансирование  реализации мероприятий по подготовке объектов жилищно-коммунального хозяйства к осенне-зимнему периоду;</w:t>
            </w:r>
          </w:p>
          <w:p w:rsidR="00972977" w:rsidRPr="00537505" w:rsidRDefault="00972977" w:rsidP="009729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7505">
              <w:rPr>
                <w:rFonts w:ascii="Times New Roman" w:hAnsi="Times New Roman"/>
                <w:sz w:val="24"/>
                <w:szCs w:val="24"/>
              </w:rPr>
              <w:t>Финансирование развития исторических и иных местных традиций в рамках государственной программы «Создание условий для эффективного и ответственного управления муниципальными финансами, повышения устойчивости местных бюджетов ХМАО-Югры в 2018-2025 годах на период до 2030 года».</w:t>
            </w:r>
          </w:p>
          <w:p w:rsidR="00972977" w:rsidRPr="00537505" w:rsidRDefault="00972977" w:rsidP="004D3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:rsidR="00972977" w:rsidRPr="00537505" w:rsidRDefault="00972977" w:rsidP="004D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 (с изменениями на 07.05.2013 г.)" от 06.10.2003 №131-фз; </w:t>
            </w:r>
          </w:p>
          <w:p w:rsidR="00972977" w:rsidRPr="00537505" w:rsidRDefault="00972977" w:rsidP="004D3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Думы муниципального образования "О порядке предоставления межбюджетных трансфертов из бюджета Нижневартовского района" от 29.10.2008 №82;</w:t>
            </w:r>
          </w:p>
          <w:p w:rsidR="00972977" w:rsidRPr="00537505" w:rsidRDefault="00972977" w:rsidP="004D3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972977" w:rsidRPr="00C4762C" w:rsidRDefault="00972977" w:rsidP="00C476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C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C4762C">
              <w:rPr>
                <w:rFonts w:ascii="Times New Roman" w:hAnsi="Times New Roman"/>
                <w:sz w:val="24"/>
                <w:szCs w:val="24"/>
              </w:rPr>
              <w:t xml:space="preserve"> 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  <w:p w:rsidR="00972977" w:rsidRPr="00C4762C" w:rsidRDefault="00972977" w:rsidP="00C476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C">
              <w:rPr>
                <w:rFonts w:ascii="Times New Roman" w:hAnsi="Times New Roman"/>
                <w:sz w:val="24"/>
                <w:szCs w:val="24"/>
              </w:rPr>
              <w:t>(% к базовому значению)</w:t>
            </w:r>
          </w:p>
          <w:p w:rsidR="00537505" w:rsidRPr="00C4762C" w:rsidRDefault="00537505" w:rsidP="00C4762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762C">
              <w:rPr>
                <w:rFonts w:ascii="Times New Roman" w:hAnsi="Times New Roman"/>
                <w:sz w:val="24"/>
                <w:szCs w:val="24"/>
              </w:rPr>
              <w:t xml:space="preserve">Рассчитывается исходя из объема </w:t>
            </w:r>
            <w:proofErr w:type="gramStart"/>
            <w:r w:rsidRPr="00C4762C">
              <w:rPr>
                <w:rFonts w:ascii="Times New Roman" w:hAnsi="Times New Roman"/>
                <w:sz w:val="24"/>
                <w:szCs w:val="24"/>
              </w:rPr>
              <w:t>перечисленных</w:t>
            </w:r>
            <w:proofErr w:type="gramEnd"/>
            <w:r w:rsidRPr="00C4762C">
              <w:rPr>
                <w:rFonts w:ascii="Times New Roman" w:hAnsi="Times New Roman"/>
                <w:sz w:val="24"/>
                <w:szCs w:val="24"/>
              </w:rPr>
              <w:t xml:space="preserve"> МБТ </w:t>
            </w:r>
            <w:proofErr w:type="spellStart"/>
            <w:r w:rsidRPr="00C4762C">
              <w:rPr>
                <w:rFonts w:ascii="Times New Roman" w:hAnsi="Times New Roman"/>
                <w:sz w:val="24"/>
                <w:szCs w:val="24"/>
              </w:rPr>
              <w:t>Нижневартовскому</w:t>
            </w:r>
            <w:proofErr w:type="spellEnd"/>
            <w:r w:rsidRPr="00C4762C">
              <w:rPr>
                <w:rFonts w:ascii="Times New Roman" w:hAnsi="Times New Roman"/>
                <w:sz w:val="24"/>
                <w:szCs w:val="24"/>
              </w:rPr>
              <w:t xml:space="preserve"> району в % соотношении к базовому значению на начало периода.</w:t>
            </w:r>
          </w:p>
          <w:p w:rsidR="00972977" w:rsidRPr="00C4762C" w:rsidRDefault="00972977" w:rsidP="00C476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F94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204F94">
              <w:rPr>
                <w:rFonts w:ascii="Times New Roman" w:hAnsi="Times New Roman"/>
                <w:sz w:val="24"/>
                <w:szCs w:val="24"/>
              </w:rPr>
              <w:t xml:space="preserve"> Финансовое</w:t>
            </w:r>
            <w:r w:rsidRPr="00C4762C">
              <w:rPr>
                <w:rFonts w:ascii="Times New Roman" w:hAnsi="Times New Roman"/>
                <w:sz w:val="24"/>
                <w:szCs w:val="24"/>
              </w:rPr>
              <w:t xml:space="preserve">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  <w:p w:rsidR="00972977" w:rsidRPr="00C4762C" w:rsidRDefault="00972977" w:rsidP="00C476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C">
              <w:rPr>
                <w:rFonts w:ascii="Times New Roman" w:hAnsi="Times New Roman"/>
                <w:sz w:val="24"/>
                <w:szCs w:val="24"/>
              </w:rPr>
              <w:t>(% к базовому значению)</w:t>
            </w:r>
          </w:p>
          <w:p w:rsidR="00537505" w:rsidRPr="00537505" w:rsidRDefault="00204F94" w:rsidP="00204F9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Показатель рассчитывается как отношение объема межбюджетных трансфертов фактически переданных в бюджет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Нижневартовского района на исполнение переданных полномочий поселения к плановому объему межбюджетных трансфертов для финансирования переданных полномочий, утвержденных бюджетом поселения (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%).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B171B6" w:rsidRPr="00F52F83" w:rsidRDefault="0090788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8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B171B6" w:rsidRPr="00F52F83" w:rsidRDefault="0090788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Формирование резервных фондов и условно утвержденных расходов в соответствии с нормами Бюджетного кодекса Российской Федерации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B171B6" w:rsidRPr="00F52F83" w:rsidRDefault="0090788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83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бюджетного процесса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703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582" w:type="dxa"/>
            <w:shd w:val="clear" w:color="auto" w:fill="auto"/>
          </w:tcPr>
          <w:p w:rsidR="00B171B6" w:rsidRPr="00537505" w:rsidRDefault="00B171B6" w:rsidP="004D3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резервного фонда администрации сельского поселения Аган не более 3% утвержденного общего объема расходов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B171B6" w:rsidRPr="00537505" w:rsidRDefault="00B171B6" w:rsidP="004D3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направлены н</w:t>
            </w:r>
            <w:proofErr w:type="gramStart"/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171B6" w:rsidRPr="00537505" w:rsidRDefault="00B171B6" w:rsidP="004D3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4542" w:type="dxa"/>
            <w:vMerge w:val="restart"/>
            <w:shd w:val="clear" w:color="auto" w:fill="auto"/>
          </w:tcPr>
          <w:p w:rsidR="00B171B6" w:rsidRDefault="00B171B6" w:rsidP="004D3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от 18.08.2015</w:t>
            </w:r>
            <w:r w:rsidRPr="0053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 (с изменениями на 07.05.2013 г.)" от 06.10.2003 №131-фз;</w:t>
            </w:r>
            <w:r w:rsidRPr="0053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Минфина России от 01.07.2013 N 65н (ред. от 25.12.2015) "Об утверждении Указаний о порядке применения бюджетной классификации Российской Федерации"</w:t>
            </w:r>
            <w:r w:rsidRPr="0053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О межбюджетных отношениях в Ханты-Мансийском автономном округе - Югре (с изменениями на 24.10.2013 г.), №132, от 10.11.2008</w:t>
            </w:r>
            <w:r w:rsidR="001464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171B6" w:rsidRPr="00537505" w:rsidRDefault="0014648E" w:rsidP="004D3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184.1 Бюджетного кодекса Российской.</w:t>
            </w:r>
          </w:p>
          <w:p w:rsidR="00B171B6" w:rsidRPr="00537505" w:rsidRDefault="00B171B6" w:rsidP="004D3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shd w:val="clear" w:color="auto" w:fill="auto"/>
          </w:tcPr>
          <w:p w:rsidR="00B171B6" w:rsidRPr="00537505" w:rsidRDefault="00B171B6" w:rsidP="004D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04F94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</w:t>
            </w:r>
            <w:r w:rsidRPr="0053750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r w:rsidRPr="0053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171B6" w:rsidRDefault="00B171B6" w:rsidP="004D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5">
              <w:rPr>
                <w:rFonts w:ascii="Times New Roman" w:hAnsi="Times New Roman" w:cs="Times New Roman"/>
                <w:sz w:val="24"/>
                <w:szCs w:val="24"/>
              </w:rPr>
              <w:t>(% к базовому значению)</w:t>
            </w:r>
          </w:p>
          <w:p w:rsidR="00140C0A" w:rsidRPr="00537505" w:rsidRDefault="00204F94" w:rsidP="004D3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нарушений бюджетного законодательства, установленных органами финансового контроля при проведении проверок проекта решения о бюджете поселения и отчета об исполнении бюджета поселения, показатель принимается как 100%.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703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2582" w:type="dxa"/>
            <w:shd w:val="clear" w:color="auto" w:fill="auto"/>
          </w:tcPr>
          <w:p w:rsidR="00B171B6" w:rsidRPr="00537505" w:rsidRDefault="00B171B6" w:rsidP="004D3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условно утвержденных расходов на первый год планового периодов в объеме не менее 2.5% от общего объема расходов бюджета сельского поселения Аган, на второй год планового периода не более 5% от общего объема расходов бюджета сельского поселения</w:t>
            </w:r>
          </w:p>
        </w:tc>
        <w:tc>
          <w:tcPr>
            <w:tcW w:w="3510" w:type="dxa"/>
            <w:vMerge/>
            <w:shd w:val="clear" w:color="auto" w:fill="auto"/>
          </w:tcPr>
          <w:p w:rsidR="00B171B6" w:rsidRPr="009E5412" w:rsidRDefault="00B171B6" w:rsidP="004D30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2" w:type="dxa"/>
            <w:vMerge/>
            <w:shd w:val="clear" w:color="auto" w:fill="auto"/>
          </w:tcPr>
          <w:p w:rsidR="00B171B6" w:rsidRPr="009E5412" w:rsidRDefault="00B171B6" w:rsidP="004D30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:rsidR="00B171B6" w:rsidRPr="009E5412" w:rsidRDefault="00B171B6" w:rsidP="004D30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171B6" w:rsidRPr="009E5412" w:rsidRDefault="00B171B6" w:rsidP="00B17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1B6" w:rsidRDefault="00B171B6" w:rsidP="009E5412">
      <w:pPr>
        <w:rPr>
          <w:rFonts w:ascii="Times New Roman" w:hAnsi="Times New Roman" w:cs="Times New Roman"/>
          <w:sz w:val="28"/>
          <w:szCs w:val="28"/>
        </w:rPr>
        <w:sectPr w:rsidR="00B171B6" w:rsidSect="009E541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75474" w:rsidRPr="009E5412" w:rsidRDefault="00675474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75474" w:rsidRPr="009E5412" w:rsidSect="009E54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3"/>
    <w:rsid w:val="00001457"/>
    <w:rsid w:val="000D2ED5"/>
    <w:rsid w:val="00140C0A"/>
    <w:rsid w:val="0014648E"/>
    <w:rsid w:val="00162427"/>
    <w:rsid w:val="00204F94"/>
    <w:rsid w:val="002500EB"/>
    <w:rsid w:val="00305A5C"/>
    <w:rsid w:val="003075EB"/>
    <w:rsid w:val="003314A0"/>
    <w:rsid w:val="003538B4"/>
    <w:rsid w:val="003D1396"/>
    <w:rsid w:val="00432D41"/>
    <w:rsid w:val="00537505"/>
    <w:rsid w:val="005916C3"/>
    <w:rsid w:val="00675474"/>
    <w:rsid w:val="006E3C68"/>
    <w:rsid w:val="006F30B3"/>
    <w:rsid w:val="00806144"/>
    <w:rsid w:val="00837003"/>
    <w:rsid w:val="00907886"/>
    <w:rsid w:val="00972977"/>
    <w:rsid w:val="009923D9"/>
    <w:rsid w:val="009E5412"/>
    <w:rsid w:val="00B171B6"/>
    <w:rsid w:val="00B35CE0"/>
    <w:rsid w:val="00C12EFC"/>
    <w:rsid w:val="00C4762C"/>
    <w:rsid w:val="00C55A49"/>
    <w:rsid w:val="00CD6B38"/>
    <w:rsid w:val="00F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21</cp:revision>
  <cp:lastPrinted>2018-11-30T04:14:00Z</cp:lastPrinted>
  <dcterms:created xsi:type="dcterms:W3CDTF">2018-11-28T11:08:00Z</dcterms:created>
  <dcterms:modified xsi:type="dcterms:W3CDTF">2018-12-17T11:04:00Z</dcterms:modified>
</cp:coreProperties>
</file>